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4E6503" w14:textId="77777777" w:rsidR="002321F7" w:rsidRDefault="00525134" w:rsidP="000D28FE">
      <w:pPr>
        <w:pStyle w:val="Title"/>
        <w:spacing w:after="120"/>
      </w:pPr>
      <w:r>
        <w:t>Canvas</w:t>
      </w:r>
      <w:r w:rsidR="00541B24">
        <w:t xml:space="preserve"> External User Access</w:t>
      </w:r>
    </w:p>
    <w:p w14:paraId="4229481C" w14:textId="77777777" w:rsidR="00630F0C" w:rsidRDefault="009A6A0C" w:rsidP="00AF101D">
      <w:r>
        <w:t xml:space="preserve">Instructions on how to </w:t>
      </w:r>
      <w:r w:rsidR="00525134">
        <w:t>access Canvas from your Google or Microsoft account</w:t>
      </w:r>
      <w:r w:rsidR="005A291F">
        <w:t>.</w:t>
      </w:r>
      <w:r w:rsidR="00525134">
        <w:t xml:space="preserve"> </w:t>
      </w:r>
    </w:p>
    <w:p w14:paraId="44C01F41" w14:textId="77777777" w:rsidR="00B95FD0" w:rsidRDefault="005A291F" w:rsidP="00ED335E">
      <w:pPr>
        <w:pStyle w:val="Heading1"/>
        <w:spacing w:after="120"/>
      </w:pPr>
      <w:bookmarkStart w:id="0" w:name="_Toc475603968"/>
      <w:r>
        <w:t>Important Information</w:t>
      </w:r>
      <w:bookmarkEnd w:id="0"/>
    </w:p>
    <w:p w14:paraId="197BEC96" w14:textId="77777777" w:rsidR="005A291F" w:rsidRDefault="008274C7" w:rsidP="00130A5F">
      <w:pPr>
        <w:pStyle w:val="ListParagraph"/>
        <w:numPr>
          <w:ilvl w:val="0"/>
          <w:numId w:val="14"/>
        </w:numPr>
      </w:pPr>
      <w:r>
        <w:t>A Google or Microsoft accounts is necessary.  If you do not have either, or prefer to use a different email address, below are instructions on how you can connect an existing email account to either service.</w:t>
      </w:r>
    </w:p>
    <w:p w14:paraId="42300684" w14:textId="77777777" w:rsidR="00D47044" w:rsidRPr="00D06C1C" w:rsidRDefault="00CC60F8" w:rsidP="00D47044">
      <w:pPr>
        <w:numPr>
          <w:ilvl w:val="1"/>
          <w:numId w:val="14"/>
        </w:numPr>
        <w:spacing w:before="100" w:beforeAutospacing="1" w:after="100" w:afterAutospacing="1" w:line="240" w:lineRule="auto"/>
        <w:rPr>
          <w:rFonts w:eastAsia="Times New Roman" w:cs="Times New Roman"/>
          <w:szCs w:val="24"/>
        </w:rPr>
      </w:pPr>
      <w:hyperlink r:id="rId8" w:tgtFrame="_blank" w:history="1">
        <w:r w:rsidR="00D47044" w:rsidRPr="00D06C1C">
          <w:rPr>
            <w:rFonts w:eastAsia="Times New Roman" w:cs="Times New Roman"/>
            <w:color w:val="0000FF"/>
            <w:szCs w:val="24"/>
            <w:u w:val="single"/>
          </w:rPr>
          <w:t>Register existing email with Google</w:t>
        </w:r>
      </w:hyperlink>
    </w:p>
    <w:p w14:paraId="4776CF7E" w14:textId="77777777" w:rsidR="00D47044" w:rsidRPr="00D47044" w:rsidRDefault="00CC60F8" w:rsidP="00D47044">
      <w:pPr>
        <w:numPr>
          <w:ilvl w:val="1"/>
          <w:numId w:val="14"/>
        </w:numPr>
        <w:spacing w:before="100" w:beforeAutospacing="1" w:after="100" w:afterAutospacing="1" w:line="240" w:lineRule="auto"/>
        <w:rPr>
          <w:rFonts w:eastAsia="Times New Roman" w:cs="Times New Roman"/>
          <w:szCs w:val="24"/>
        </w:rPr>
      </w:pPr>
      <w:hyperlink r:id="rId9" w:tgtFrame="_blank" w:history="1">
        <w:r w:rsidR="00D47044" w:rsidRPr="00D06C1C">
          <w:rPr>
            <w:rFonts w:eastAsia="Times New Roman" w:cs="Times New Roman"/>
            <w:color w:val="0000FF"/>
            <w:szCs w:val="24"/>
            <w:u w:val="single"/>
          </w:rPr>
          <w:t>Register existing email with Microsoft</w:t>
        </w:r>
      </w:hyperlink>
    </w:p>
    <w:p w14:paraId="3402F0F0" w14:textId="77777777" w:rsidR="00526F28" w:rsidRDefault="00DC35D3" w:rsidP="00526F28">
      <w:pPr>
        <w:pStyle w:val="ListParagraph"/>
        <w:numPr>
          <w:ilvl w:val="0"/>
          <w:numId w:val="15"/>
        </w:numPr>
      </w:pPr>
      <w:r w:rsidRPr="00C05994">
        <w:rPr>
          <w:b/>
          <w:color w:val="C00000"/>
        </w:rPr>
        <w:t>IMPORTANT:</w:t>
      </w:r>
      <w:r w:rsidRPr="00DC35D3">
        <w:rPr>
          <w:color w:val="FF0000"/>
        </w:rPr>
        <w:t xml:space="preserve"> </w:t>
      </w:r>
      <w:r w:rsidR="008274C7">
        <w:t>You can only access Canvas from the link provided in your new account email that is sent to you after your access has been granted.</w:t>
      </w:r>
    </w:p>
    <w:p w14:paraId="6FE1EAB2" w14:textId="77777777" w:rsidR="00D47044" w:rsidRDefault="00535BDB" w:rsidP="00D47044">
      <w:pPr>
        <w:pStyle w:val="ListParagraph"/>
        <w:numPr>
          <w:ilvl w:val="0"/>
          <w:numId w:val="15"/>
        </w:numPr>
      </w:pPr>
      <w:r>
        <w:t>These instructions provide steps for how to access your account for the first time.  After the initial login you will only need to click the Canvas link in your email and be taken directly to Canvas.</w:t>
      </w:r>
      <w:r w:rsidR="00D47044">
        <w:t xml:space="preserve"> </w:t>
      </w:r>
    </w:p>
    <w:p w14:paraId="48F5A1C1" w14:textId="77777777" w:rsidR="00D47044" w:rsidRPr="00D47044" w:rsidRDefault="00D47044" w:rsidP="00D47044"/>
    <w:sdt>
      <w:sdtPr>
        <w:rPr>
          <w:rFonts w:asciiTheme="minorHAnsi" w:eastAsiaTheme="minorHAnsi" w:hAnsiTheme="minorHAnsi" w:cstheme="minorBidi"/>
          <w:color w:val="auto"/>
          <w:sz w:val="22"/>
          <w:szCs w:val="22"/>
        </w:rPr>
        <w:id w:val="899948568"/>
        <w:docPartObj>
          <w:docPartGallery w:val="Table of Contents"/>
          <w:docPartUnique/>
        </w:docPartObj>
      </w:sdtPr>
      <w:sdtEndPr>
        <w:rPr>
          <w:b/>
          <w:bCs/>
          <w:noProof/>
        </w:rPr>
      </w:sdtEndPr>
      <w:sdtContent>
        <w:p w14:paraId="124B42F5" w14:textId="77777777" w:rsidR="000601B4" w:rsidRPr="000601B4" w:rsidRDefault="000601B4">
          <w:pPr>
            <w:pStyle w:val="TOCHeading"/>
            <w:rPr>
              <w:rStyle w:val="Heading1Char"/>
            </w:rPr>
          </w:pPr>
          <w:r w:rsidRPr="000601B4">
            <w:rPr>
              <w:rStyle w:val="Heading1Char"/>
            </w:rPr>
            <w:t>Contents</w:t>
          </w:r>
        </w:p>
        <w:p w14:paraId="6C545C4F" w14:textId="77777777" w:rsidR="000601B4" w:rsidRDefault="000601B4" w:rsidP="000601B4">
          <w:pPr>
            <w:pStyle w:val="TOC3"/>
            <w:tabs>
              <w:tab w:val="right" w:leader="dot" w:pos="10790"/>
            </w:tabs>
            <w:rPr>
              <w:noProof/>
            </w:rPr>
          </w:pPr>
          <w:r>
            <w:fldChar w:fldCharType="begin"/>
          </w:r>
          <w:r>
            <w:instrText xml:space="preserve"> TOC \o "1-3" \h \z \u </w:instrText>
          </w:r>
          <w:r>
            <w:fldChar w:fldCharType="separate"/>
          </w:r>
        </w:p>
        <w:p w14:paraId="7B664273" w14:textId="77777777" w:rsidR="000601B4" w:rsidRDefault="00CC60F8">
          <w:pPr>
            <w:pStyle w:val="TOC1"/>
            <w:tabs>
              <w:tab w:val="right" w:leader="dot" w:pos="10790"/>
            </w:tabs>
            <w:rPr>
              <w:noProof/>
            </w:rPr>
          </w:pPr>
          <w:hyperlink w:anchor="_Toc475603973" w:history="1">
            <w:r w:rsidR="000601B4" w:rsidRPr="00062FD7">
              <w:rPr>
                <w:rStyle w:val="Hyperlink"/>
                <w:noProof/>
              </w:rPr>
              <w:t>Access Canvas from Google</w:t>
            </w:r>
            <w:r w:rsidR="000601B4">
              <w:rPr>
                <w:noProof/>
                <w:webHidden/>
              </w:rPr>
              <w:tab/>
            </w:r>
            <w:r w:rsidR="000601B4">
              <w:rPr>
                <w:noProof/>
                <w:webHidden/>
              </w:rPr>
              <w:fldChar w:fldCharType="begin"/>
            </w:r>
            <w:r w:rsidR="000601B4">
              <w:rPr>
                <w:noProof/>
                <w:webHidden/>
              </w:rPr>
              <w:instrText xml:space="preserve"> PAGEREF _Toc475603973 \h </w:instrText>
            </w:r>
            <w:r w:rsidR="000601B4">
              <w:rPr>
                <w:noProof/>
                <w:webHidden/>
              </w:rPr>
            </w:r>
            <w:r w:rsidR="000601B4">
              <w:rPr>
                <w:noProof/>
                <w:webHidden/>
              </w:rPr>
              <w:fldChar w:fldCharType="separate"/>
            </w:r>
            <w:r w:rsidR="000601B4">
              <w:rPr>
                <w:noProof/>
                <w:webHidden/>
              </w:rPr>
              <w:t>2</w:t>
            </w:r>
            <w:r w:rsidR="000601B4">
              <w:rPr>
                <w:noProof/>
                <w:webHidden/>
              </w:rPr>
              <w:fldChar w:fldCharType="end"/>
            </w:r>
          </w:hyperlink>
        </w:p>
        <w:p w14:paraId="1D102A71" w14:textId="77777777" w:rsidR="000601B4" w:rsidRDefault="00CC60F8">
          <w:pPr>
            <w:pStyle w:val="TOC1"/>
            <w:tabs>
              <w:tab w:val="right" w:leader="dot" w:pos="10790"/>
            </w:tabs>
            <w:rPr>
              <w:noProof/>
            </w:rPr>
          </w:pPr>
          <w:hyperlink w:anchor="_Toc475603974" w:history="1">
            <w:r w:rsidR="000601B4" w:rsidRPr="00062FD7">
              <w:rPr>
                <w:rStyle w:val="Hyperlink"/>
                <w:noProof/>
              </w:rPr>
              <w:t>Access Canvas from Microsoft</w:t>
            </w:r>
            <w:r w:rsidR="000601B4">
              <w:rPr>
                <w:noProof/>
                <w:webHidden/>
              </w:rPr>
              <w:tab/>
            </w:r>
            <w:r w:rsidR="000601B4">
              <w:rPr>
                <w:noProof/>
                <w:webHidden/>
              </w:rPr>
              <w:fldChar w:fldCharType="begin"/>
            </w:r>
            <w:r w:rsidR="000601B4">
              <w:rPr>
                <w:noProof/>
                <w:webHidden/>
              </w:rPr>
              <w:instrText xml:space="preserve"> PAGEREF _Toc475603974 \h </w:instrText>
            </w:r>
            <w:r w:rsidR="000601B4">
              <w:rPr>
                <w:noProof/>
                <w:webHidden/>
              </w:rPr>
            </w:r>
            <w:r w:rsidR="000601B4">
              <w:rPr>
                <w:noProof/>
                <w:webHidden/>
              </w:rPr>
              <w:fldChar w:fldCharType="separate"/>
            </w:r>
            <w:r w:rsidR="000601B4">
              <w:rPr>
                <w:noProof/>
                <w:webHidden/>
              </w:rPr>
              <w:t>4</w:t>
            </w:r>
            <w:r w:rsidR="000601B4">
              <w:rPr>
                <w:noProof/>
                <w:webHidden/>
              </w:rPr>
              <w:fldChar w:fldCharType="end"/>
            </w:r>
          </w:hyperlink>
        </w:p>
        <w:p w14:paraId="103903DA" w14:textId="77777777" w:rsidR="000601B4" w:rsidRDefault="00CC60F8">
          <w:pPr>
            <w:pStyle w:val="TOC1"/>
            <w:tabs>
              <w:tab w:val="right" w:leader="dot" w:pos="10790"/>
            </w:tabs>
            <w:rPr>
              <w:noProof/>
            </w:rPr>
          </w:pPr>
          <w:hyperlink w:anchor="_Toc475603975" w:history="1">
            <w:r w:rsidR="000601B4" w:rsidRPr="00062FD7">
              <w:rPr>
                <w:rStyle w:val="Hyperlink"/>
                <w:noProof/>
              </w:rPr>
              <w:t>Canvas Dashboard</w:t>
            </w:r>
            <w:r w:rsidR="000601B4">
              <w:rPr>
                <w:noProof/>
                <w:webHidden/>
              </w:rPr>
              <w:tab/>
            </w:r>
            <w:r w:rsidR="000601B4">
              <w:rPr>
                <w:noProof/>
                <w:webHidden/>
              </w:rPr>
              <w:fldChar w:fldCharType="begin"/>
            </w:r>
            <w:r w:rsidR="000601B4">
              <w:rPr>
                <w:noProof/>
                <w:webHidden/>
              </w:rPr>
              <w:instrText xml:space="preserve"> PAGEREF _Toc475603975 \h </w:instrText>
            </w:r>
            <w:r w:rsidR="000601B4">
              <w:rPr>
                <w:noProof/>
                <w:webHidden/>
              </w:rPr>
            </w:r>
            <w:r w:rsidR="000601B4">
              <w:rPr>
                <w:noProof/>
                <w:webHidden/>
              </w:rPr>
              <w:fldChar w:fldCharType="separate"/>
            </w:r>
            <w:r w:rsidR="000601B4">
              <w:rPr>
                <w:noProof/>
                <w:webHidden/>
              </w:rPr>
              <w:t>6</w:t>
            </w:r>
            <w:r w:rsidR="000601B4">
              <w:rPr>
                <w:noProof/>
                <w:webHidden/>
              </w:rPr>
              <w:fldChar w:fldCharType="end"/>
            </w:r>
          </w:hyperlink>
        </w:p>
        <w:p w14:paraId="76556AA7" w14:textId="77777777" w:rsidR="000601B4" w:rsidRDefault="000601B4">
          <w:r>
            <w:rPr>
              <w:b/>
              <w:bCs/>
              <w:noProof/>
            </w:rPr>
            <w:fldChar w:fldCharType="end"/>
          </w:r>
        </w:p>
      </w:sdtContent>
    </w:sdt>
    <w:p w14:paraId="45E98C2B" w14:textId="77777777" w:rsidR="00D47044" w:rsidRDefault="00D47044" w:rsidP="00D47044">
      <w:pPr>
        <w:tabs>
          <w:tab w:val="left" w:pos="630"/>
        </w:tabs>
      </w:pPr>
    </w:p>
    <w:p w14:paraId="2BB31F12" w14:textId="77777777" w:rsidR="00D47044" w:rsidRDefault="00D47044">
      <w:pPr>
        <w:rPr>
          <w:rFonts w:asciiTheme="majorHAnsi" w:eastAsiaTheme="majorEastAsia" w:hAnsiTheme="majorHAnsi" w:cstheme="majorBidi"/>
          <w:color w:val="2E74B5" w:themeColor="accent1" w:themeShade="BF"/>
          <w:sz w:val="32"/>
          <w:szCs w:val="32"/>
        </w:rPr>
      </w:pPr>
      <w:r>
        <w:br w:type="page"/>
      </w:r>
    </w:p>
    <w:p w14:paraId="11BBBA07" w14:textId="77777777" w:rsidR="009F3E33" w:rsidRDefault="008274C7" w:rsidP="00ED335E">
      <w:pPr>
        <w:pStyle w:val="Heading1"/>
        <w:spacing w:after="120"/>
      </w:pPr>
      <w:bookmarkStart w:id="1" w:name="_Toc475603973"/>
      <w:bookmarkStart w:id="2" w:name="google"/>
      <w:r>
        <w:lastRenderedPageBreak/>
        <w:t>Access Canvas from Google</w:t>
      </w:r>
      <w:bookmarkEnd w:id="1"/>
    </w:p>
    <w:bookmarkEnd w:id="2"/>
    <w:p w14:paraId="69DC52C4" w14:textId="77777777" w:rsidR="00FC159F" w:rsidRDefault="008274C7" w:rsidP="00FC159F">
      <w:pPr>
        <w:pStyle w:val="ListParagraph"/>
        <w:numPr>
          <w:ilvl w:val="0"/>
          <w:numId w:val="12"/>
        </w:numPr>
        <w:spacing w:after="360"/>
        <w:contextualSpacing w:val="0"/>
      </w:pPr>
      <w:r>
        <w:t>Login to your Gmail account and locate the email announcing your Canvas access.</w:t>
      </w:r>
    </w:p>
    <w:p w14:paraId="44601A32" w14:textId="77777777" w:rsidR="008274C7" w:rsidRDefault="008274C7" w:rsidP="008274C7">
      <w:pPr>
        <w:pStyle w:val="ListParagraph"/>
      </w:pPr>
      <w:r>
        <w:rPr>
          <w:noProof/>
        </w:rPr>
        <w:drawing>
          <wp:inline distT="0" distB="0" distL="0" distR="0" wp14:anchorId="130B975D" wp14:editId="00862151">
            <wp:extent cx="6496050" cy="5457791"/>
            <wp:effectExtent l="0" t="0" r="0" b="0"/>
            <wp:docPr id="1" name="Picture 1" descr="arrow one pointing to the link for FERPA information, arrow 2 pointing to the link for log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mail Email.png"/>
                    <pic:cNvPicPr/>
                  </pic:nvPicPr>
                  <pic:blipFill>
                    <a:blip r:embed="rId10">
                      <a:extLst>
                        <a:ext uri="{28A0092B-C50C-407E-A947-70E740481C1C}">
                          <a14:useLocalDpi xmlns:a14="http://schemas.microsoft.com/office/drawing/2010/main" val="0"/>
                        </a:ext>
                      </a:extLst>
                    </a:blip>
                    <a:stretch>
                      <a:fillRect/>
                    </a:stretch>
                  </pic:blipFill>
                  <pic:spPr>
                    <a:xfrm>
                      <a:off x="0" y="0"/>
                      <a:ext cx="6543477" cy="5497637"/>
                    </a:xfrm>
                    <a:prstGeom prst="rect">
                      <a:avLst/>
                    </a:prstGeom>
                  </pic:spPr>
                </pic:pic>
              </a:graphicData>
            </a:graphic>
          </wp:inline>
        </w:drawing>
      </w:r>
    </w:p>
    <w:p w14:paraId="35D9C6B5" w14:textId="77777777" w:rsidR="008274C7" w:rsidRDefault="008274C7" w:rsidP="00FC159F">
      <w:pPr>
        <w:pStyle w:val="ListParagraph"/>
        <w:numPr>
          <w:ilvl w:val="0"/>
          <w:numId w:val="12"/>
        </w:numPr>
        <w:spacing w:before="240"/>
        <w:contextualSpacing w:val="0"/>
      </w:pPr>
      <w:r>
        <w:t>Read the email in its entirety and the FERPA link [1].</w:t>
      </w:r>
    </w:p>
    <w:p w14:paraId="7EA8DFB9" w14:textId="77777777" w:rsidR="008274C7" w:rsidRDefault="008274C7" w:rsidP="00FC159F">
      <w:pPr>
        <w:pStyle w:val="ListParagraph"/>
        <w:numPr>
          <w:ilvl w:val="0"/>
          <w:numId w:val="12"/>
        </w:numPr>
        <w:spacing w:after="240"/>
        <w:contextualSpacing w:val="0"/>
      </w:pPr>
      <w:r>
        <w:t>Once ready click the login link [2].</w:t>
      </w:r>
      <w:r w:rsidR="00C11AE5">
        <w:t xml:space="preserve"> Bookmark this link, you will be required to use this URL for all future logins.</w:t>
      </w:r>
    </w:p>
    <w:p w14:paraId="2F9BB179" w14:textId="77777777" w:rsidR="009B4F83" w:rsidRDefault="00FC159F" w:rsidP="00FC159F">
      <w:pPr>
        <w:pStyle w:val="ListParagraph"/>
      </w:pPr>
      <w:r>
        <w:rPr>
          <w:noProof/>
        </w:rPr>
        <w:lastRenderedPageBreak/>
        <w:drawing>
          <wp:inline distT="0" distB="0" distL="0" distR="0" wp14:anchorId="1550CD95" wp14:editId="1F3D965B">
            <wp:extent cx="4676190" cy="5066667"/>
            <wp:effectExtent l="0" t="0" r="0" b="0"/>
            <wp:docPr id="2" name="Picture 2" descr="allow button on bottom right is circ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ogle Account Permisions.png"/>
                    <pic:cNvPicPr/>
                  </pic:nvPicPr>
                  <pic:blipFill>
                    <a:blip r:embed="rId11">
                      <a:extLst>
                        <a:ext uri="{28A0092B-C50C-407E-A947-70E740481C1C}">
                          <a14:useLocalDpi xmlns:a14="http://schemas.microsoft.com/office/drawing/2010/main" val="0"/>
                        </a:ext>
                      </a:extLst>
                    </a:blip>
                    <a:stretch>
                      <a:fillRect/>
                    </a:stretch>
                  </pic:blipFill>
                  <pic:spPr>
                    <a:xfrm>
                      <a:off x="0" y="0"/>
                      <a:ext cx="4676190" cy="5066667"/>
                    </a:xfrm>
                    <a:prstGeom prst="rect">
                      <a:avLst/>
                    </a:prstGeom>
                  </pic:spPr>
                </pic:pic>
              </a:graphicData>
            </a:graphic>
          </wp:inline>
        </w:drawing>
      </w:r>
    </w:p>
    <w:p w14:paraId="02F42CC7" w14:textId="77777777" w:rsidR="009B4F83" w:rsidRDefault="00FC159F" w:rsidP="00FC159F">
      <w:pPr>
        <w:pStyle w:val="ListParagraph"/>
        <w:numPr>
          <w:ilvl w:val="0"/>
          <w:numId w:val="12"/>
        </w:numPr>
        <w:spacing w:before="240" w:after="240"/>
        <w:contextualSpacing w:val="0"/>
      </w:pPr>
      <w:r>
        <w:t>Click the blue Allow button which authorizes Canvas to access this information from your Google account.</w:t>
      </w:r>
    </w:p>
    <w:p w14:paraId="6C667C26" w14:textId="77777777" w:rsidR="00FC159F" w:rsidRDefault="00FC159F" w:rsidP="00FC159F">
      <w:pPr>
        <w:pStyle w:val="ListParagraph"/>
      </w:pPr>
      <w:r>
        <w:rPr>
          <w:noProof/>
        </w:rPr>
        <w:drawing>
          <wp:inline distT="0" distB="0" distL="0" distR="0" wp14:anchorId="00C88AF3" wp14:editId="3545DD29">
            <wp:extent cx="5962650" cy="2930936"/>
            <wp:effectExtent l="0" t="0" r="0" b="0"/>
            <wp:docPr id="3" name="Picture 3" descr="arrow 1 pointing to the I agree check box and arrow number 2 pointing to the submit button on the bottom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rmsofuse-egt.png"/>
                    <pic:cNvPicPr/>
                  </pic:nvPicPr>
                  <pic:blipFill>
                    <a:blip r:embed="rId12">
                      <a:extLst>
                        <a:ext uri="{28A0092B-C50C-407E-A947-70E740481C1C}">
                          <a14:useLocalDpi xmlns:a14="http://schemas.microsoft.com/office/drawing/2010/main" val="0"/>
                        </a:ext>
                      </a:extLst>
                    </a:blip>
                    <a:stretch>
                      <a:fillRect/>
                    </a:stretch>
                  </pic:blipFill>
                  <pic:spPr>
                    <a:xfrm>
                      <a:off x="0" y="0"/>
                      <a:ext cx="5972366" cy="2935712"/>
                    </a:xfrm>
                    <a:prstGeom prst="rect">
                      <a:avLst/>
                    </a:prstGeom>
                  </pic:spPr>
                </pic:pic>
              </a:graphicData>
            </a:graphic>
          </wp:inline>
        </w:drawing>
      </w:r>
    </w:p>
    <w:p w14:paraId="32B59DF1" w14:textId="77777777" w:rsidR="00541B24" w:rsidRDefault="00FC159F" w:rsidP="00FC159F">
      <w:pPr>
        <w:pStyle w:val="ListParagraph"/>
        <w:numPr>
          <w:ilvl w:val="0"/>
          <w:numId w:val="12"/>
        </w:numPr>
        <w:spacing w:before="240"/>
        <w:contextualSpacing w:val="0"/>
      </w:pPr>
      <w:r>
        <w:t>Agree to the Canvas Terms of Use [1] and click Submit [2].</w:t>
      </w:r>
    </w:p>
    <w:p w14:paraId="7C78F2C0" w14:textId="77777777" w:rsidR="00535BDB" w:rsidRDefault="00535BDB" w:rsidP="008274C7">
      <w:pPr>
        <w:ind w:left="360"/>
      </w:pPr>
      <w:r>
        <w:lastRenderedPageBreak/>
        <w:t xml:space="preserve">You will be taken directly </w:t>
      </w:r>
      <w:r w:rsidR="00D47044">
        <w:t>to</w:t>
      </w:r>
      <w:r>
        <w:t xml:space="preserve"> your Canvas Dashboard.  Skip to the </w:t>
      </w:r>
      <w:hyperlink w:anchor="canvasdashboard" w:history="1">
        <w:r w:rsidRPr="00535BDB">
          <w:rPr>
            <w:rStyle w:val="Hyperlink"/>
          </w:rPr>
          <w:t>Canvas Dashboard</w:t>
        </w:r>
      </w:hyperlink>
      <w:r>
        <w:t xml:space="preserve"> for more information.</w:t>
      </w:r>
    </w:p>
    <w:p w14:paraId="4705A58A" w14:textId="77777777" w:rsidR="008274C7" w:rsidRDefault="008274C7" w:rsidP="008274C7">
      <w:pPr>
        <w:pStyle w:val="Heading1"/>
        <w:spacing w:after="120"/>
      </w:pPr>
      <w:bookmarkStart w:id="3" w:name="_Toc475603974"/>
      <w:bookmarkStart w:id="4" w:name="microsoft"/>
      <w:r>
        <w:t>Access Canvas from Microsoft</w:t>
      </w:r>
      <w:bookmarkEnd w:id="3"/>
    </w:p>
    <w:bookmarkEnd w:id="4"/>
    <w:p w14:paraId="3EAC674A" w14:textId="77777777" w:rsidR="00CB38B2" w:rsidRDefault="00CB38B2" w:rsidP="00CB38B2">
      <w:pPr>
        <w:pStyle w:val="ListParagraph"/>
        <w:numPr>
          <w:ilvl w:val="0"/>
          <w:numId w:val="17"/>
        </w:numPr>
        <w:spacing w:after="360"/>
        <w:contextualSpacing w:val="0"/>
      </w:pPr>
      <w:r>
        <w:t>Login to your Microsoft account and locate the email announcing your Canvas access.</w:t>
      </w:r>
    </w:p>
    <w:p w14:paraId="770358A6" w14:textId="77777777" w:rsidR="00CB38B2" w:rsidRDefault="00CB38B2" w:rsidP="00CB38B2">
      <w:pPr>
        <w:pStyle w:val="ListParagraph"/>
      </w:pPr>
      <w:r>
        <w:rPr>
          <w:noProof/>
        </w:rPr>
        <w:drawing>
          <wp:inline distT="0" distB="0" distL="0" distR="0" wp14:anchorId="68635840" wp14:editId="0A6B4FA4">
            <wp:extent cx="6304249" cy="5443217"/>
            <wp:effectExtent l="0" t="0" r="1905" b="5715"/>
            <wp:docPr id="4" name="Picture 4" descr="arrow one pointing to the link for FERPA information, arrow 2 pointing to the link for log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mail Email.png"/>
                    <pic:cNvPicPr/>
                  </pic:nvPicPr>
                  <pic:blipFill>
                    <a:blip r:embed="rId13">
                      <a:extLst>
                        <a:ext uri="{28A0092B-C50C-407E-A947-70E740481C1C}">
                          <a14:useLocalDpi xmlns:a14="http://schemas.microsoft.com/office/drawing/2010/main" val="0"/>
                        </a:ext>
                      </a:extLst>
                    </a:blip>
                    <a:stretch>
                      <a:fillRect/>
                    </a:stretch>
                  </pic:blipFill>
                  <pic:spPr>
                    <a:xfrm>
                      <a:off x="0" y="0"/>
                      <a:ext cx="6304249" cy="5443217"/>
                    </a:xfrm>
                    <a:prstGeom prst="rect">
                      <a:avLst/>
                    </a:prstGeom>
                  </pic:spPr>
                </pic:pic>
              </a:graphicData>
            </a:graphic>
          </wp:inline>
        </w:drawing>
      </w:r>
    </w:p>
    <w:p w14:paraId="566CBF2E" w14:textId="77777777" w:rsidR="00CB38B2" w:rsidRDefault="00CB38B2" w:rsidP="00CB38B2">
      <w:pPr>
        <w:pStyle w:val="ListParagraph"/>
        <w:numPr>
          <w:ilvl w:val="0"/>
          <w:numId w:val="17"/>
        </w:numPr>
        <w:spacing w:before="240"/>
        <w:contextualSpacing w:val="0"/>
      </w:pPr>
      <w:r>
        <w:t>Read the email in its entirety and the FERPA link [1].</w:t>
      </w:r>
    </w:p>
    <w:p w14:paraId="24EF30B0" w14:textId="77777777" w:rsidR="00CB38B2" w:rsidRDefault="00CB38B2" w:rsidP="00CB38B2">
      <w:pPr>
        <w:pStyle w:val="ListParagraph"/>
        <w:numPr>
          <w:ilvl w:val="0"/>
          <w:numId w:val="17"/>
        </w:numPr>
        <w:spacing w:after="240"/>
        <w:contextualSpacing w:val="0"/>
      </w:pPr>
      <w:r>
        <w:t>Once ready click the login link [2].</w:t>
      </w:r>
      <w:r w:rsidR="00C11AE5">
        <w:t xml:space="preserve"> Bookmark this link, you will be required to use this URL for all future logins.</w:t>
      </w:r>
    </w:p>
    <w:p w14:paraId="072B95C6" w14:textId="77777777" w:rsidR="00CB38B2" w:rsidRDefault="00CB38B2" w:rsidP="00CB38B2">
      <w:pPr>
        <w:pStyle w:val="ListParagraph"/>
      </w:pPr>
      <w:r>
        <w:rPr>
          <w:noProof/>
        </w:rPr>
        <w:lastRenderedPageBreak/>
        <w:drawing>
          <wp:inline distT="0" distB="0" distL="0" distR="0" wp14:anchorId="3E192BF0" wp14:editId="468D7C5D">
            <wp:extent cx="4676190" cy="2609125"/>
            <wp:effectExtent l="0" t="0" r="0" b="1270"/>
            <wp:docPr id="5" name="Picture 5" descr="arrow number 1 pointing to the account choices to login wi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ogle Account Permisions.png"/>
                    <pic:cNvPicPr/>
                  </pic:nvPicPr>
                  <pic:blipFill>
                    <a:blip r:embed="rId14">
                      <a:extLst>
                        <a:ext uri="{28A0092B-C50C-407E-A947-70E740481C1C}">
                          <a14:useLocalDpi xmlns:a14="http://schemas.microsoft.com/office/drawing/2010/main" val="0"/>
                        </a:ext>
                      </a:extLst>
                    </a:blip>
                    <a:stretch>
                      <a:fillRect/>
                    </a:stretch>
                  </pic:blipFill>
                  <pic:spPr>
                    <a:xfrm>
                      <a:off x="0" y="0"/>
                      <a:ext cx="4676190" cy="2609125"/>
                    </a:xfrm>
                    <a:prstGeom prst="rect">
                      <a:avLst/>
                    </a:prstGeom>
                  </pic:spPr>
                </pic:pic>
              </a:graphicData>
            </a:graphic>
          </wp:inline>
        </w:drawing>
      </w:r>
    </w:p>
    <w:p w14:paraId="2E1D8B7F" w14:textId="77777777" w:rsidR="00CB38B2" w:rsidRDefault="00535BDB" w:rsidP="00CB38B2">
      <w:pPr>
        <w:pStyle w:val="ListParagraph"/>
        <w:numPr>
          <w:ilvl w:val="0"/>
          <w:numId w:val="17"/>
        </w:numPr>
        <w:spacing w:before="240" w:after="240"/>
        <w:contextualSpacing w:val="0"/>
      </w:pPr>
      <w:r>
        <w:t>You will be asked which Microsoft account you want to authorize, click the account</w:t>
      </w:r>
      <w:r w:rsidR="00CB38B2">
        <w:t>.</w:t>
      </w:r>
    </w:p>
    <w:p w14:paraId="3E7D5450" w14:textId="77777777" w:rsidR="00535BDB" w:rsidRDefault="00D47044" w:rsidP="00535BDB">
      <w:pPr>
        <w:pStyle w:val="ListParagraph"/>
        <w:spacing w:before="240" w:after="240"/>
        <w:ind w:left="360"/>
        <w:contextualSpacing w:val="0"/>
      </w:pPr>
      <w:r>
        <w:t>You have now authorized</w:t>
      </w:r>
      <w:r w:rsidR="00535BDB">
        <w:t xml:space="preserve"> Canvas to access your Microsoft account and will be automatically directed to Canvas.  If this is your first time accessing Canvas with this external account you will be prompted to agree to its Terms of Use.</w:t>
      </w:r>
    </w:p>
    <w:p w14:paraId="69185E59" w14:textId="77777777" w:rsidR="00CB38B2" w:rsidRDefault="00CB38B2" w:rsidP="00CB38B2">
      <w:pPr>
        <w:pStyle w:val="ListParagraph"/>
      </w:pPr>
      <w:r>
        <w:rPr>
          <w:noProof/>
        </w:rPr>
        <w:drawing>
          <wp:inline distT="0" distB="0" distL="0" distR="0" wp14:anchorId="27544294" wp14:editId="4A66B7A9">
            <wp:extent cx="5962650" cy="2930936"/>
            <wp:effectExtent l="0" t="0" r="0" b="0"/>
            <wp:docPr id="6" name="Picture 6" descr="arrow 1 pointing to the I agree check box and arrow number 2 pointing to the submit button on the bottom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rmsofuse-egt.png"/>
                    <pic:cNvPicPr/>
                  </pic:nvPicPr>
                  <pic:blipFill>
                    <a:blip r:embed="rId12">
                      <a:extLst>
                        <a:ext uri="{28A0092B-C50C-407E-A947-70E740481C1C}">
                          <a14:useLocalDpi xmlns:a14="http://schemas.microsoft.com/office/drawing/2010/main" val="0"/>
                        </a:ext>
                      </a:extLst>
                    </a:blip>
                    <a:stretch>
                      <a:fillRect/>
                    </a:stretch>
                  </pic:blipFill>
                  <pic:spPr>
                    <a:xfrm>
                      <a:off x="0" y="0"/>
                      <a:ext cx="5972366" cy="2935712"/>
                    </a:xfrm>
                    <a:prstGeom prst="rect">
                      <a:avLst/>
                    </a:prstGeom>
                  </pic:spPr>
                </pic:pic>
              </a:graphicData>
            </a:graphic>
          </wp:inline>
        </w:drawing>
      </w:r>
    </w:p>
    <w:p w14:paraId="66E85BA4" w14:textId="77777777" w:rsidR="00CB38B2" w:rsidRDefault="00CB38B2" w:rsidP="00CB38B2">
      <w:pPr>
        <w:pStyle w:val="ListParagraph"/>
        <w:numPr>
          <w:ilvl w:val="0"/>
          <w:numId w:val="17"/>
        </w:numPr>
        <w:spacing w:before="240"/>
        <w:contextualSpacing w:val="0"/>
      </w:pPr>
      <w:r>
        <w:t>Agree to the Canvas Terms of Use [1] and click Submit [2].</w:t>
      </w:r>
    </w:p>
    <w:p w14:paraId="7B107E36" w14:textId="77777777" w:rsidR="00535BDB" w:rsidRDefault="00535BDB" w:rsidP="00535BDB">
      <w:pPr>
        <w:ind w:left="360"/>
      </w:pPr>
      <w:r>
        <w:t xml:space="preserve">You will be taken directly </w:t>
      </w:r>
      <w:r w:rsidR="00D47044">
        <w:t>to</w:t>
      </w:r>
      <w:r>
        <w:t xml:space="preserve"> your Canvas Dashboard.  Skip to the </w:t>
      </w:r>
      <w:hyperlink w:anchor="canvasdashboard" w:history="1">
        <w:r w:rsidRPr="00535BDB">
          <w:rPr>
            <w:rStyle w:val="Hyperlink"/>
          </w:rPr>
          <w:t>Canvas Dashboard</w:t>
        </w:r>
      </w:hyperlink>
      <w:r>
        <w:t xml:space="preserve"> for more information.</w:t>
      </w:r>
    </w:p>
    <w:p w14:paraId="42C6E370" w14:textId="77777777" w:rsidR="00535BDB" w:rsidRDefault="00535BDB" w:rsidP="00535BDB">
      <w:pPr>
        <w:pStyle w:val="Heading1"/>
        <w:spacing w:after="120"/>
      </w:pPr>
      <w:bookmarkStart w:id="5" w:name="_Toc475603975"/>
      <w:bookmarkStart w:id="6" w:name="canvasdashboard"/>
      <w:r>
        <w:lastRenderedPageBreak/>
        <w:t>Canvas Dashboard</w:t>
      </w:r>
      <w:bookmarkEnd w:id="5"/>
    </w:p>
    <w:p w14:paraId="63102969" w14:textId="77777777" w:rsidR="00535BDB" w:rsidRPr="00535BDB" w:rsidRDefault="00535BDB" w:rsidP="00535BDB">
      <w:bookmarkStart w:id="7" w:name="_GoBack"/>
      <w:bookmarkEnd w:id="6"/>
      <w:r>
        <w:rPr>
          <w:noProof/>
        </w:rPr>
        <w:drawing>
          <wp:inline distT="0" distB="0" distL="0" distR="0" wp14:anchorId="79E115FC" wp14:editId="224C3F78">
            <wp:extent cx="6533333" cy="6161905"/>
            <wp:effectExtent l="0" t="0" r="0" b="0"/>
            <wp:docPr id="7" name="Picture 7" descr="arrow 1 pointing to account on the left vertical toolbar, arrow number 2 pointing to the accept button at the top of the window, arrow number 3 pointing to the courses button on the left vertical toolbar, arrow number 4 pointing to the inbox button on the vertical toolbar on the left, and arrow number 5 pointing to the course card in the main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ashboard-egt.png"/>
                    <pic:cNvPicPr/>
                  </pic:nvPicPr>
                  <pic:blipFill>
                    <a:blip r:embed="rId15">
                      <a:extLst>
                        <a:ext uri="{28A0092B-C50C-407E-A947-70E740481C1C}">
                          <a14:useLocalDpi xmlns:a14="http://schemas.microsoft.com/office/drawing/2010/main" val="0"/>
                        </a:ext>
                      </a:extLst>
                    </a:blip>
                    <a:stretch>
                      <a:fillRect/>
                    </a:stretch>
                  </pic:blipFill>
                  <pic:spPr>
                    <a:xfrm>
                      <a:off x="0" y="0"/>
                      <a:ext cx="6533333" cy="6161905"/>
                    </a:xfrm>
                    <a:prstGeom prst="rect">
                      <a:avLst/>
                    </a:prstGeom>
                  </pic:spPr>
                </pic:pic>
              </a:graphicData>
            </a:graphic>
          </wp:inline>
        </w:drawing>
      </w:r>
      <w:bookmarkEnd w:id="7"/>
    </w:p>
    <w:p w14:paraId="7E11864B" w14:textId="77777777" w:rsidR="00535BDB" w:rsidRDefault="00D47044" w:rsidP="00535BDB">
      <w:pPr>
        <w:pStyle w:val="ListParagraph"/>
        <w:numPr>
          <w:ilvl w:val="0"/>
          <w:numId w:val="18"/>
        </w:numPr>
      </w:pPr>
      <w:r>
        <w:t>Click to access your Profile and Notification settings.</w:t>
      </w:r>
    </w:p>
    <w:p w14:paraId="0159F3B2" w14:textId="77777777" w:rsidR="00D47044" w:rsidRDefault="00D47044" w:rsidP="00535BDB">
      <w:pPr>
        <w:pStyle w:val="ListParagraph"/>
        <w:numPr>
          <w:ilvl w:val="0"/>
          <w:numId w:val="18"/>
        </w:numPr>
      </w:pPr>
      <w:r>
        <w:t>A course invite message.  When you are invited to courses you must accept the invite before you can participate.</w:t>
      </w:r>
    </w:p>
    <w:p w14:paraId="72E69E4C" w14:textId="77777777" w:rsidR="00D47044" w:rsidRDefault="00D47044" w:rsidP="00535BDB">
      <w:pPr>
        <w:pStyle w:val="ListParagraph"/>
        <w:numPr>
          <w:ilvl w:val="0"/>
          <w:numId w:val="18"/>
        </w:numPr>
      </w:pPr>
      <w:r>
        <w:t>Click to access a list view of your Canvas courses.</w:t>
      </w:r>
    </w:p>
    <w:p w14:paraId="1453B104" w14:textId="77777777" w:rsidR="00D47044" w:rsidRDefault="00D47044" w:rsidP="00535BDB">
      <w:pPr>
        <w:pStyle w:val="ListParagraph"/>
        <w:numPr>
          <w:ilvl w:val="0"/>
          <w:numId w:val="18"/>
        </w:numPr>
      </w:pPr>
      <w:r>
        <w:t>Click to access your Canvas Inbox, internal messaging service.</w:t>
      </w:r>
    </w:p>
    <w:p w14:paraId="69BA9894" w14:textId="77777777" w:rsidR="00D47044" w:rsidRDefault="00D47044" w:rsidP="00535BDB">
      <w:pPr>
        <w:pStyle w:val="ListParagraph"/>
        <w:numPr>
          <w:ilvl w:val="0"/>
          <w:numId w:val="18"/>
        </w:numPr>
      </w:pPr>
      <w:r>
        <w:t>Course you are enrolled in, click to access the course.</w:t>
      </w:r>
    </w:p>
    <w:p w14:paraId="367C5376" w14:textId="77777777" w:rsidR="00D47044" w:rsidRDefault="00D47044" w:rsidP="00D47044"/>
    <w:p w14:paraId="5A9AACB5" w14:textId="77777777" w:rsidR="00535BDB" w:rsidRDefault="00535BDB" w:rsidP="00CB38B2">
      <w:pPr>
        <w:ind w:left="360"/>
      </w:pPr>
    </w:p>
    <w:p w14:paraId="7AE08998" w14:textId="77777777" w:rsidR="008274C7" w:rsidRPr="009B4F83" w:rsidRDefault="008274C7" w:rsidP="008274C7"/>
    <w:sectPr w:rsidR="008274C7" w:rsidRPr="009B4F83" w:rsidSect="00FC159F">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7D93B5" w14:textId="77777777" w:rsidR="00CC60F8" w:rsidRDefault="00CC60F8" w:rsidP="000601B4">
      <w:pPr>
        <w:spacing w:after="0" w:line="240" w:lineRule="auto"/>
      </w:pPr>
      <w:r>
        <w:separator/>
      </w:r>
    </w:p>
  </w:endnote>
  <w:endnote w:type="continuationSeparator" w:id="0">
    <w:p w14:paraId="7F2956A2" w14:textId="77777777" w:rsidR="00CC60F8" w:rsidRDefault="00CC60F8" w:rsidP="00060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4873013"/>
      <w:docPartObj>
        <w:docPartGallery w:val="Page Numbers (Bottom of Page)"/>
        <w:docPartUnique/>
      </w:docPartObj>
    </w:sdtPr>
    <w:sdtEndPr>
      <w:rPr>
        <w:noProof/>
      </w:rPr>
    </w:sdtEndPr>
    <w:sdtContent>
      <w:p w14:paraId="2D883B25" w14:textId="77777777" w:rsidR="000601B4" w:rsidRDefault="000601B4">
        <w:pPr>
          <w:pStyle w:val="Footer"/>
          <w:jc w:val="right"/>
        </w:pPr>
        <w:r>
          <w:fldChar w:fldCharType="begin"/>
        </w:r>
        <w:r>
          <w:instrText xml:space="preserve"> PAGE   \* MERGEFORMAT </w:instrText>
        </w:r>
        <w:r>
          <w:fldChar w:fldCharType="separate"/>
        </w:r>
        <w:r w:rsidR="00C11AE5">
          <w:rPr>
            <w:noProof/>
          </w:rPr>
          <w:t>6</w:t>
        </w:r>
        <w:r>
          <w:rPr>
            <w:noProof/>
          </w:rPr>
          <w:fldChar w:fldCharType="end"/>
        </w:r>
      </w:p>
    </w:sdtContent>
  </w:sdt>
  <w:p w14:paraId="5E51B615" w14:textId="48F5B69A" w:rsidR="000601B4" w:rsidRDefault="000601B4">
    <w:pPr>
      <w:pStyle w:val="Footer"/>
    </w:pPr>
    <w:r>
      <w:t>Last Modified 2/</w:t>
    </w:r>
    <w:r w:rsidR="00B90FA1">
      <w:t>11</w:t>
    </w:r>
    <w:r>
      <w:t>/</w:t>
    </w:r>
    <w:r w:rsidR="00B90FA1">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2B0CBF" w14:textId="77777777" w:rsidR="00CC60F8" w:rsidRDefault="00CC60F8" w:rsidP="000601B4">
      <w:pPr>
        <w:spacing w:after="0" w:line="240" w:lineRule="auto"/>
      </w:pPr>
      <w:r>
        <w:separator/>
      </w:r>
    </w:p>
  </w:footnote>
  <w:footnote w:type="continuationSeparator" w:id="0">
    <w:p w14:paraId="60A82509" w14:textId="77777777" w:rsidR="00CC60F8" w:rsidRDefault="00CC60F8" w:rsidP="000601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17CF2"/>
    <w:multiLevelType w:val="hybridMultilevel"/>
    <w:tmpl w:val="234448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3655E1"/>
    <w:multiLevelType w:val="hybridMultilevel"/>
    <w:tmpl w:val="9E6AE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267408"/>
    <w:multiLevelType w:val="hybridMultilevel"/>
    <w:tmpl w:val="781AFA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D514BC"/>
    <w:multiLevelType w:val="multilevel"/>
    <w:tmpl w:val="485072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F65032"/>
    <w:multiLevelType w:val="hybridMultilevel"/>
    <w:tmpl w:val="781AFA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89253F"/>
    <w:multiLevelType w:val="hybridMultilevel"/>
    <w:tmpl w:val="2820D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C44B62"/>
    <w:multiLevelType w:val="hybridMultilevel"/>
    <w:tmpl w:val="653C20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C97259"/>
    <w:multiLevelType w:val="hybridMultilevel"/>
    <w:tmpl w:val="2620E9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2083FFF"/>
    <w:multiLevelType w:val="hybridMultilevel"/>
    <w:tmpl w:val="93BE8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FF1A89"/>
    <w:multiLevelType w:val="hybridMultilevel"/>
    <w:tmpl w:val="653C20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8D4C85"/>
    <w:multiLevelType w:val="hybridMultilevel"/>
    <w:tmpl w:val="87CC2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9422A3"/>
    <w:multiLevelType w:val="hybridMultilevel"/>
    <w:tmpl w:val="FB2EB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E55A28"/>
    <w:multiLevelType w:val="hybridMultilevel"/>
    <w:tmpl w:val="CEAE8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145623"/>
    <w:multiLevelType w:val="hybridMultilevel"/>
    <w:tmpl w:val="8D567D1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2028ED"/>
    <w:multiLevelType w:val="hybridMultilevel"/>
    <w:tmpl w:val="A704C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71572C"/>
    <w:multiLevelType w:val="hybridMultilevel"/>
    <w:tmpl w:val="3B8E27B4"/>
    <w:lvl w:ilvl="0" w:tplc="0409000F">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BB3F36"/>
    <w:multiLevelType w:val="multilevel"/>
    <w:tmpl w:val="873475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75435F8"/>
    <w:multiLevelType w:val="hybridMultilevel"/>
    <w:tmpl w:val="BE3485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F525E3"/>
    <w:multiLevelType w:val="hybridMultilevel"/>
    <w:tmpl w:val="57304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3B5E1E"/>
    <w:multiLevelType w:val="multilevel"/>
    <w:tmpl w:val="D1FC62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5"/>
  </w:num>
  <w:num w:numId="3">
    <w:abstractNumId w:val="0"/>
  </w:num>
  <w:num w:numId="4">
    <w:abstractNumId w:val="8"/>
  </w:num>
  <w:num w:numId="5">
    <w:abstractNumId w:val="11"/>
  </w:num>
  <w:num w:numId="6">
    <w:abstractNumId w:val="16"/>
  </w:num>
  <w:num w:numId="7">
    <w:abstractNumId w:val="19"/>
  </w:num>
  <w:num w:numId="8">
    <w:abstractNumId w:val="3"/>
  </w:num>
  <w:num w:numId="9">
    <w:abstractNumId w:val="14"/>
  </w:num>
  <w:num w:numId="10">
    <w:abstractNumId w:val="12"/>
  </w:num>
  <w:num w:numId="11">
    <w:abstractNumId w:val="17"/>
  </w:num>
  <w:num w:numId="12">
    <w:abstractNumId w:val="2"/>
  </w:num>
  <w:num w:numId="13">
    <w:abstractNumId w:val="15"/>
  </w:num>
  <w:num w:numId="14">
    <w:abstractNumId w:val="10"/>
  </w:num>
  <w:num w:numId="15">
    <w:abstractNumId w:val="13"/>
  </w:num>
  <w:num w:numId="16">
    <w:abstractNumId w:val="4"/>
  </w:num>
  <w:num w:numId="17">
    <w:abstractNumId w:val="6"/>
  </w:num>
  <w:num w:numId="18">
    <w:abstractNumId w:val="9"/>
  </w:num>
  <w:num w:numId="19">
    <w:abstractNumId w:val="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bCwsDQ2NDUyMDE2MbdQ0lEKTi0uzszPAykwrAUAtDC4xiwAAAA="/>
  </w:docVars>
  <w:rsids>
    <w:rsidRoot w:val="00AF101D"/>
    <w:rsid w:val="00050A0F"/>
    <w:rsid w:val="000601B4"/>
    <w:rsid w:val="000D28FE"/>
    <w:rsid w:val="002321F7"/>
    <w:rsid w:val="002402D5"/>
    <w:rsid w:val="002F7723"/>
    <w:rsid w:val="00381C9A"/>
    <w:rsid w:val="00520F27"/>
    <w:rsid w:val="00525134"/>
    <w:rsid w:val="00526F28"/>
    <w:rsid w:val="00535BDB"/>
    <w:rsid w:val="00541B24"/>
    <w:rsid w:val="005A291F"/>
    <w:rsid w:val="00630F0C"/>
    <w:rsid w:val="0064605F"/>
    <w:rsid w:val="006904B3"/>
    <w:rsid w:val="007B7A90"/>
    <w:rsid w:val="008274C7"/>
    <w:rsid w:val="009722FC"/>
    <w:rsid w:val="009A6A0C"/>
    <w:rsid w:val="009B4F83"/>
    <w:rsid w:val="009F3E33"/>
    <w:rsid w:val="00AA5CC3"/>
    <w:rsid w:val="00AF101D"/>
    <w:rsid w:val="00B055A0"/>
    <w:rsid w:val="00B442D4"/>
    <w:rsid w:val="00B90FA1"/>
    <w:rsid w:val="00B95FD0"/>
    <w:rsid w:val="00BF08A1"/>
    <w:rsid w:val="00C05994"/>
    <w:rsid w:val="00C11AE5"/>
    <w:rsid w:val="00C97A1E"/>
    <w:rsid w:val="00CB38B2"/>
    <w:rsid w:val="00CC60F8"/>
    <w:rsid w:val="00D148D8"/>
    <w:rsid w:val="00D47044"/>
    <w:rsid w:val="00DC35D3"/>
    <w:rsid w:val="00ED335E"/>
    <w:rsid w:val="00F35B45"/>
    <w:rsid w:val="00FC1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E4B98"/>
  <w15:chartTrackingRefBased/>
  <w15:docId w15:val="{64E31348-6FEC-4163-B8B8-E8E802980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30F0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30F0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D28F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101D"/>
    <w:pPr>
      <w:ind w:left="720"/>
      <w:contextualSpacing/>
    </w:pPr>
  </w:style>
  <w:style w:type="paragraph" w:styleId="Title">
    <w:name w:val="Title"/>
    <w:basedOn w:val="Normal"/>
    <w:next w:val="Normal"/>
    <w:link w:val="TitleChar"/>
    <w:uiPriority w:val="10"/>
    <w:qFormat/>
    <w:rsid w:val="00AF101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F101D"/>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AF101D"/>
    <w:pPr>
      <w:spacing w:before="100" w:beforeAutospacing="1" w:after="100" w:afterAutospacing="1" w:line="240" w:lineRule="auto"/>
    </w:pPr>
    <w:rPr>
      <w:rFonts w:ascii="Times New Roman" w:eastAsiaTheme="minorEastAsia" w:hAnsi="Times New Roman" w:cs="Times New Roman"/>
      <w:sz w:val="24"/>
      <w:szCs w:val="24"/>
    </w:rPr>
  </w:style>
  <w:style w:type="paragraph" w:styleId="Caption">
    <w:name w:val="caption"/>
    <w:basedOn w:val="Normal"/>
    <w:next w:val="Normal"/>
    <w:uiPriority w:val="35"/>
    <w:unhideWhenUsed/>
    <w:qFormat/>
    <w:rsid w:val="00AA5CC3"/>
    <w:pPr>
      <w:spacing w:after="200" w:line="240" w:lineRule="auto"/>
    </w:pPr>
    <w:rPr>
      <w:i/>
      <w:iCs/>
      <w:color w:val="44546A" w:themeColor="text2"/>
      <w:sz w:val="18"/>
      <w:szCs w:val="18"/>
    </w:rPr>
  </w:style>
  <w:style w:type="character" w:customStyle="1" w:styleId="Heading1Char">
    <w:name w:val="Heading 1 Char"/>
    <w:basedOn w:val="DefaultParagraphFont"/>
    <w:link w:val="Heading1"/>
    <w:uiPriority w:val="9"/>
    <w:rsid w:val="00630F0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30F0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D28FE"/>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6904B3"/>
    <w:rPr>
      <w:color w:val="0563C1" w:themeColor="hyperlink"/>
      <w:u w:val="single"/>
    </w:rPr>
  </w:style>
  <w:style w:type="paragraph" w:styleId="TOCHeading">
    <w:name w:val="TOC Heading"/>
    <w:basedOn w:val="Heading1"/>
    <w:next w:val="Normal"/>
    <w:uiPriority w:val="39"/>
    <w:unhideWhenUsed/>
    <w:qFormat/>
    <w:rsid w:val="000601B4"/>
    <w:pPr>
      <w:outlineLvl w:val="9"/>
    </w:pPr>
  </w:style>
  <w:style w:type="paragraph" w:styleId="TOC3">
    <w:name w:val="toc 3"/>
    <w:basedOn w:val="Normal"/>
    <w:next w:val="Normal"/>
    <w:autoRedefine/>
    <w:uiPriority w:val="39"/>
    <w:unhideWhenUsed/>
    <w:rsid w:val="000601B4"/>
    <w:pPr>
      <w:spacing w:after="100"/>
      <w:ind w:left="440"/>
    </w:pPr>
  </w:style>
  <w:style w:type="paragraph" w:styleId="TOC1">
    <w:name w:val="toc 1"/>
    <w:basedOn w:val="Normal"/>
    <w:next w:val="Normal"/>
    <w:autoRedefine/>
    <w:uiPriority w:val="39"/>
    <w:unhideWhenUsed/>
    <w:rsid w:val="000601B4"/>
    <w:pPr>
      <w:spacing w:after="100"/>
    </w:pPr>
  </w:style>
  <w:style w:type="paragraph" w:styleId="TOC2">
    <w:name w:val="toc 2"/>
    <w:basedOn w:val="Normal"/>
    <w:next w:val="Normal"/>
    <w:autoRedefine/>
    <w:uiPriority w:val="39"/>
    <w:unhideWhenUsed/>
    <w:rsid w:val="000601B4"/>
    <w:pPr>
      <w:spacing w:after="100"/>
      <w:ind w:left="220"/>
    </w:pPr>
  </w:style>
  <w:style w:type="paragraph" w:styleId="Header">
    <w:name w:val="header"/>
    <w:basedOn w:val="Normal"/>
    <w:link w:val="HeaderChar"/>
    <w:uiPriority w:val="99"/>
    <w:unhideWhenUsed/>
    <w:rsid w:val="000601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01B4"/>
  </w:style>
  <w:style w:type="paragraph" w:styleId="Footer">
    <w:name w:val="footer"/>
    <w:basedOn w:val="Normal"/>
    <w:link w:val="FooterChar"/>
    <w:uiPriority w:val="99"/>
    <w:unhideWhenUsed/>
    <w:rsid w:val="000601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01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8516525">
      <w:bodyDiv w:val="1"/>
      <w:marLeft w:val="0"/>
      <w:marRight w:val="0"/>
      <w:marTop w:val="0"/>
      <w:marBottom w:val="0"/>
      <w:divBdr>
        <w:top w:val="none" w:sz="0" w:space="0" w:color="auto"/>
        <w:left w:val="none" w:sz="0" w:space="0" w:color="auto"/>
        <w:bottom w:val="none" w:sz="0" w:space="0" w:color="auto"/>
        <w:right w:val="none" w:sz="0" w:space="0" w:color="auto"/>
      </w:divBdr>
    </w:div>
    <w:div w:id="1989090112">
      <w:bodyDiv w:val="1"/>
      <w:marLeft w:val="0"/>
      <w:marRight w:val="0"/>
      <w:marTop w:val="0"/>
      <w:marBottom w:val="0"/>
      <w:divBdr>
        <w:top w:val="none" w:sz="0" w:space="0" w:color="auto"/>
        <w:left w:val="none" w:sz="0" w:space="0" w:color="auto"/>
        <w:bottom w:val="none" w:sz="0" w:space="0" w:color="auto"/>
        <w:right w:val="none" w:sz="0" w:space="0" w:color="auto"/>
      </w:divBdr>
      <w:divsChild>
        <w:div w:id="1759060160">
          <w:marLeft w:val="0"/>
          <w:marRight w:val="0"/>
          <w:marTop w:val="0"/>
          <w:marBottom w:val="0"/>
          <w:divBdr>
            <w:top w:val="none" w:sz="0" w:space="0" w:color="auto"/>
            <w:left w:val="none" w:sz="0" w:space="0" w:color="auto"/>
            <w:bottom w:val="none" w:sz="0" w:space="0" w:color="auto"/>
            <w:right w:val="none" w:sz="0" w:space="0" w:color="auto"/>
          </w:divBdr>
        </w:div>
        <w:div w:id="2144418686">
          <w:marLeft w:val="0"/>
          <w:marRight w:val="0"/>
          <w:marTop w:val="0"/>
          <w:marBottom w:val="0"/>
          <w:divBdr>
            <w:top w:val="none" w:sz="0" w:space="0" w:color="auto"/>
            <w:left w:val="none" w:sz="0" w:space="0" w:color="auto"/>
            <w:bottom w:val="none" w:sz="0" w:space="0" w:color="auto"/>
            <w:right w:val="none" w:sz="0" w:space="0" w:color="auto"/>
          </w:divBdr>
        </w:div>
        <w:div w:id="17297628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counts.google.com/SignUpWithoutGmail?hl=en" TargetMode="Externa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account.microsoft.com/about"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A59910-2D23-42CC-A539-8343BAA15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442</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North Florida</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 Ross</dc:creator>
  <cp:keywords/>
  <dc:description/>
  <cp:lastModifiedBy>Poag, Wendy</cp:lastModifiedBy>
  <cp:revision>2</cp:revision>
  <dcterms:created xsi:type="dcterms:W3CDTF">2020-11-03T15:11:00Z</dcterms:created>
  <dcterms:modified xsi:type="dcterms:W3CDTF">2020-11-03T15:11:00Z</dcterms:modified>
</cp:coreProperties>
</file>